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2B1" w:rsidRPr="00CE16B2" w:rsidRDefault="00CE16B2" w:rsidP="00CE16B2">
      <w:pPr>
        <w:jc w:val="right"/>
      </w:pPr>
      <w:r>
        <w:t xml:space="preserve">                                                                                                                                                   Приложение                                                                                                                                                                   к постановлению </w:t>
      </w:r>
      <w:bookmarkStart w:id="0" w:name="_GoBack"/>
      <w:bookmarkEnd w:id="0"/>
      <w:r>
        <w:t>от 21.08.2024г. № 18</w:t>
      </w:r>
    </w:p>
    <w:tbl>
      <w:tblPr>
        <w:tblStyle w:val="af3"/>
        <w:tblpPr w:leftFromText="180" w:rightFromText="180" w:vertAnchor="page" w:horzAnchor="margin" w:tblpY="4471"/>
        <w:tblW w:w="0" w:type="auto"/>
        <w:tblLook w:val="04A0" w:firstRow="1" w:lastRow="0" w:firstColumn="1" w:lastColumn="0" w:noHBand="0" w:noVBand="1"/>
      </w:tblPr>
      <w:tblGrid>
        <w:gridCol w:w="533"/>
        <w:gridCol w:w="2305"/>
        <w:gridCol w:w="4416"/>
        <w:gridCol w:w="2317"/>
      </w:tblGrid>
      <w:tr w:rsidR="00CE16B2" w:rsidTr="00F57093">
        <w:tc>
          <w:tcPr>
            <w:tcW w:w="533" w:type="dxa"/>
          </w:tcPr>
          <w:p w:rsidR="00CE16B2" w:rsidRDefault="00CE16B2" w:rsidP="00F57093"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305" w:type="dxa"/>
          </w:tcPr>
          <w:p w:rsidR="00CE16B2" w:rsidRDefault="00CE16B2" w:rsidP="00F57093">
            <w:r>
              <w:rPr>
                <w:color w:val="000000"/>
              </w:rPr>
              <w:t>Адрес объекта адресации</w:t>
            </w:r>
          </w:p>
        </w:tc>
        <w:tc>
          <w:tcPr>
            <w:tcW w:w="4416" w:type="dxa"/>
          </w:tcPr>
          <w:p w:rsidR="00CE16B2" w:rsidRDefault="00CE16B2" w:rsidP="00F57093">
            <w:r w:rsidRPr="00F12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Уникальный номер адреса объекта адресации в ГАР</w:t>
            </w:r>
          </w:p>
        </w:tc>
        <w:tc>
          <w:tcPr>
            <w:tcW w:w="2317" w:type="dxa"/>
          </w:tcPr>
          <w:p w:rsidR="00CE16B2" w:rsidRDefault="00CE16B2" w:rsidP="00F57093">
            <w:pPr>
              <w:jc w:val="right"/>
            </w:pPr>
            <w:r w:rsidRPr="00F122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объекта адресации</w:t>
            </w:r>
            <w:r>
              <w:t xml:space="preserve"> </w:t>
            </w:r>
          </w:p>
        </w:tc>
      </w:tr>
      <w:tr w:rsidR="00CE16B2" w:rsidTr="00F57093">
        <w:tc>
          <w:tcPr>
            <w:tcW w:w="533" w:type="dxa"/>
          </w:tcPr>
          <w:p w:rsidR="00CE16B2" w:rsidRDefault="00CE16B2" w:rsidP="00F57093">
            <w:r>
              <w:t>1</w:t>
            </w:r>
          </w:p>
        </w:tc>
        <w:tc>
          <w:tcPr>
            <w:tcW w:w="2305" w:type="dxa"/>
          </w:tcPr>
          <w:p w:rsidR="00CE16B2" w:rsidRDefault="00CE16B2" w:rsidP="00F57093">
            <w:r w:rsidRPr="00742328">
              <w:t>Омская область, муниципальный район Саргатский, сельское поселение Щербакинское, деревня Калмакуль, улица Калмакульская, дом 1</w:t>
            </w:r>
          </w:p>
        </w:tc>
        <w:tc>
          <w:tcPr>
            <w:tcW w:w="4416" w:type="dxa"/>
          </w:tcPr>
          <w:p w:rsidR="00CE16B2" w:rsidRDefault="00CE16B2" w:rsidP="00F57093">
            <w:r>
              <w:rPr>
                <w:noProof/>
                <w:lang w:eastAsia="ru-RU"/>
              </w:rPr>
              <w:drawing>
                <wp:inline distT="0" distB="0" distL="0" distR="0" wp14:anchorId="4AD38378" wp14:editId="2F676803">
                  <wp:extent cx="2667000" cy="2000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200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17" w:type="dxa"/>
          </w:tcPr>
          <w:p w:rsidR="00CE16B2" w:rsidRDefault="00CE16B2" w:rsidP="00F57093">
            <w:r w:rsidRPr="00742328">
              <w:t>55:24:080201:61</w:t>
            </w:r>
          </w:p>
        </w:tc>
      </w:tr>
      <w:tr w:rsidR="00CE16B2" w:rsidRPr="00742328" w:rsidTr="00F57093">
        <w:tc>
          <w:tcPr>
            <w:tcW w:w="533" w:type="dxa"/>
          </w:tcPr>
          <w:p w:rsidR="00CE16B2" w:rsidRDefault="00CE16B2" w:rsidP="00F57093">
            <w:r>
              <w:t>2</w:t>
            </w:r>
          </w:p>
        </w:tc>
        <w:tc>
          <w:tcPr>
            <w:tcW w:w="2305" w:type="dxa"/>
          </w:tcPr>
          <w:p w:rsidR="00CE16B2" w:rsidRDefault="00CE16B2" w:rsidP="00F57093">
            <w:r w:rsidRPr="00742328">
              <w:t>Омская область, муниципальный район Саргатский, сельское поселение Щербакинское, деревня Калмакуль, улица Калмакульская, дом 22</w:t>
            </w:r>
          </w:p>
        </w:tc>
        <w:tc>
          <w:tcPr>
            <w:tcW w:w="4416" w:type="dxa"/>
          </w:tcPr>
          <w:p w:rsidR="00CE16B2" w:rsidRPr="00742328" w:rsidRDefault="00CE16B2" w:rsidP="00F57093">
            <w:pPr>
              <w:rPr>
                <w:lang w:val="en-US"/>
              </w:rPr>
            </w:pPr>
            <w:r w:rsidRPr="00742328">
              <w:rPr>
                <w:lang w:val="en-US"/>
              </w:rPr>
              <w:t>20179fc7-ad4c-45db-b47c-fb7e5d9e99bd</w:t>
            </w:r>
          </w:p>
        </w:tc>
        <w:tc>
          <w:tcPr>
            <w:tcW w:w="2317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55:24:080201:59</w:t>
            </w:r>
          </w:p>
          <w:p w:rsidR="00CE16B2" w:rsidRPr="00742328" w:rsidRDefault="00CE16B2" w:rsidP="00F57093">
            <w:pPr>
              <w:rPr>
                <w:lang w:val="en-US"/>
              </w:rPr>
            </w:pPr>
          </w:p>
        </w:tc>
      </w:tr>
      <w:tr w:rsidR="00CE16B2" w:rsidTr="00F57093">
        <w:tc>
          <w:tcPr>
            <w:tcW w:w="533" w:type="dxa"/>
          </w:tcPr>
          <w:p w:rsidR="00CE16B2" w:rsidRDefault="00CE16B2" w:rsidP="00F57093">
            <w:r>
              <w:t>3</w:t>
            </w:r>
          </w:p>
        </w:tc>
        <w:tc>
          <w:tcPr>
            <w:tcW w:w="2305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Омская область, муниципальный район Саргатский, сельское поселение Щербакинское, село Щербаки, улица Аптечная, дом 25</w:t>
            </w:r>
          </w:p>
          <w:p w:rsidR="00CE16B2" w:rsidRDefault="00CE16B2" w:rsidP="00F57093"/>
        </w:tc>
        <w:tc>
          <w:tcPr>
            <w:tcW w:w="4416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9bf3cb9f-9d1c-432a-b062-139860b5c30d</w:t>
            </w:r>
          </w:p>
          <w:p w:rsidR="00CE16B2" w:rsidRDefault="00CE16B2" w:rsidP="00F57093"/>
        </w:tc>
        <w:tc>
          <w:tcPr>
            <w:tcW w:w="2317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55:24:080101:610</w:t>
            </w:r>
          </w:p>
          <w:p w:rsidR="00CE16B2" w:rsidRDefault="00CE16B2" w:rsidP="00F57093"/>
        </w:tc>
      </w:tr>
      <w:tr w:rsidR="00CE16B2" w:rsidTr="00F57093">
        <w:tc>
          <w:tcPr>
            <w:tcW w:w="533" w:type="dxa"/>
          </w:tcPr>
          <w:p w:rsidR="00CE16B2" w:rsidRDefault="00CE16B2" w:rsidP="00F57093">
            <w:r>
              <w:t>4</w:t>
            </w:r>
          </w:p>
        </w:tc>
        <w:tc>
          <w:tcPr>
            <w:tcW w:w="2305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Омская область, муниципальный район Саргатский, сельское поселение Щербакинское, село Щербаки, улица Кооперативная, дом 11</w:t>
            </w:r>
          </w:p>
          <w:p w:rsidR="00CE16B2" w:rsidRDefault="00CE16B2" w:rsidP="00F57093"/>
        </w:tc>
        <w:tc>
          <w:tcPr>
            <w:tcW w:w="4416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ced3b918-ac18-46a6-94cb-492cacc8f1a4</w:t>
            </w:r>
          </w:p>
          <w:p w:rsidR="00CE16B2" w:rsidRDefault="00CE16B2" w:rsidP="00F57093"/>
        </w:tc>
        <w:tc>
          <w:tcPr>
            <w:tcW w:w="2317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55:24:080101:405</w:t>
            </w:r>
          </w:p>
          <w:p w:rsidR="00CE16B2" w:rsidRDefault="00CE16B2" w:rsidP="00F57093"/>
        </w:tc>
      </w:tr>
      <w:tr w:rsidR="00CE16B2" w:rsidTr="00F57093">
        <w:trPr>
          <w:trHeight w:val="132"/>
        </w:trPr>
        <w:tc>
          <w:tcPr>
            <w:tcW w:w="533" w:type="dxa"/>
          </w:tcPr>
          <w:p w:rsidR="00CE16B2" w:rsidRDefault="00CE16B2" w:rsidP="00F57093">
            <w:r>
              <w:t>5</w:t>
            </w:r>
          </w:p>
        </w:tc>
        <w:tc>
          <w:tcPr>
            <w:tcW w:w="2305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Омская область, муниципальный район Саргатский, сельское поселение Щербакинское, село Щербаки, улица Кооперативная, дом 62</w:t>
            </w:r>
          </w:p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</w:p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</w:p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</w:p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</w:p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</w:p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</w:p>
          <w:p w:rsidR="00CE16B2" w:rsidRDefault="00CE16B2" w:rsidP="00F57093"/>
        </w:tc>
        <w:tc>
          <w:tcPr>
            <w:tcW w:w="4416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6dd15806-aa6d-424a-aa22-aa7a84c54986</w:t>
            </w:r>
          </w:p>
          <w:p w:rsidR="00CE16B2" w:rsidRDefault="00CE16B2" w:rsidP="00F57093"/>
        </w:tc>
        <w:tc>
          <w:tcPr>
            <w:tcW w:w="2317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55:24:080101:365</w:t>
            </w:r>
          </w:p>
          <w:p w:rsidR="00CE16B2" w:rsidRDefault="00CE16B2" w:rsidP="00F57093"/>
        </w:tc>
      </w:tr>
      <w:tr w:rsidR="00CE16B2" w:rsidTr="00F57093">
        <w:tc>
          <w:tcPr>
            <w:tcW w:w="533" w:type="dxa"/>
          </w:tcPr>
          <w:p w:rsidR="00CE16B2" w:rsidRDefault="00CE16B2" w:rsidP="00F57093">
            <w:r>
              <w:lastRenderedPageBreak/>
              <w:t>6</w:t>
            </w:r>
          </w:p>
        </w:tc>
        <w:tc>
          <w:tcPr>
            <w:tcW w:w="2305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Омская область, муниципальный район Саргатский, сельское поселение Щербакинское, село Щербаки, улица Кооперативная, дом 74</w:t>
            </w:r>
          </w:p>
          <w:p w:rsidR="00CE16B2" w:rsidRDefault="00CE16B2" w:rsidP="00F57093"/>
        </w:tc>
        <w:tc>
          <w:tcPr>
            <w:tcW w:w="4416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85e6da4f-4cdb-412d-a8e6-3c448d26c903</w:t>
            </w:r>
          </w:p>
          <w:p w:rsidR="00CE16B2" w:rsidRDefault="00CE16B2" w:rsidP="00F57093"/>
        </w:tc>
        <w:tc>
          <w:tcPr>
            <w:tcW w:w="2317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55:24:080101:442</w:t>
            </w:r>
          </w:p>
          <w:p w:rsidR="00CE16B2" w:rsidRDefault="00CE16B2" w:rsidP="00F57093"/>
        </w:tc>
      </w:tr>
      <w:tr w:rsidR="00CE16B2" w:rsidTr="00F57093">
        <w:tc>
          <w:tcPr>
            <w:tcW w:w="533" w:type="dxa"/>
          </w:tcPr>
          <w:p w:rsidR="00CE16B2" w:rsidRDefault="00CE16B2" w:rsidP="00F57093">
            <w:r>
              <w:t>7</w:t>
            </w:r>
          </w:p>
        </w:tc>
        <w:tc>
          <w:tcPr>
            <w:tcW w:w="2305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Омская область, муниципальный район Саргатский, сельское поселение Щербакинское, село Щербаки, улица Садовая, дом 18</w:t>
            </w:r>
          </w:p>
          <w:p w:rsidR="00CE16B2" w:rsidRDefault="00CE16B2" w:rsidP="00F57093"/>
        </w:tc>
        <w:tc>
          <w:tcPr>
            <w:tcW w:w="4416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2e89bda3-82a0-4fff-9376-3703df9e3b7f</w:t>
            </w:r>
          </w:p>
          <w:p w:rsidR="00CE16B2" w:rsidRDefault="00CE16B2" w:rsidP="00F57093"/>
        </w:tc>
        <w:tc>
          <w:tcPr>
            <w:tcW w:w="2317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55:24:080101:922</w:t>
            </w:r>
          </w:p>
          <w:p w:rsidR="00CE16B2" w:rsidRDefault="00CE16B2" w:rsidP="00F57093"/>
        </w:tc>
      </w:tr>
      <w:tr w:rsidR="00CE16B2" w:rsidTr="00F57093">
        <w:tc>
          <w:tcPr>
            <w:tcW w:w="533" w:type="dxa"/>
          </w:tcPr>
          <w:p w:rsidR="00CE16B2" w:rsidRDefault="00CE16B2" w:rsidP="00F57093">
            <w:r>
              <w:t>8</w:t>
            </w:r>
          </w:p>
        </w:tc>
        <w:tc>
          <w:tcPr>
            <w:tcW w:w="2305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Омская область, муниципальный район Саргатский, сельское поселение Щербакинское, село Щербаки, улица Садовая, дом 20</w:t>
            </w:r>
          </w:p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16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b130b347-b5e6-40e4-adb7-0575c83296ef</w:t>
            </w:r>
          </w:p>
          <w:p w:rsidR="00CE16B2" w:rsidRDefault="00CE16B2" w:rsidP="00F57093"/>
        </w:tc>
        <w:tc>
          <w:tcPr>
            <w:tcW w:w="2317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55:24:000000:256</w:t>
            </w:r>
          </w:p>
          <w:p w:rsidR="00CE16B2" w:rsidRDefault="00CE16B2" w:rsidP="00F57093"/>
        </w:tc>
      </w:tr>
      <w:tr w:rsidR="00CE16B2" w:rsidRPr="00F122C7" w:rsidTr="00F57093">
        <w:tc>
          <w:tcPr>
            <w:tcW w:w="533" w:type="dxa"/>
          </w:tcPr>
          <w:p w:rsidR="00CE16B2" w:rsidRDefault="00CE16B2" w:rsidP="00F57093">
            <w:r>
              <w:t>9</w:t>
            </w:r>
          </w:p>
        </w:tc>
        <w:tc>
          <w:tcPr>
            <w:tcW w:w="2305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Омская область, муниципальный район Саргатский, сельское поселение Щербакинское, село Щербаки, улица Садовая, сооружение 22</w:t>
            </w:r>
          </w:p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16" w:type="dxa"/>
          </w:tcPr>
          <w:p w:rsidR="00CE16B2" w:rsidRPr="00F122C7" w:rsidRDefault="00CE16B2" w:rsidP="00F57093">
            <w:pPr>
              <w:rPr>
                <w:lang w:val="en-US"/>
              </w:rPr>
            </w:pPr>
            <w:r w:rsidRPr="00F122C7">
              <w:rPr>
                <w:lang w:val="en-US"/>
              </w:rPr>
              <w:t>06070a16-c7eb-4bd8-a2ce-408b680a3a75</w:t>
            </w:r>
          </w:p>
        </w:tc>
        <w:tc>
          <w:tcPr>
            <w:tcW w:w="2317" w:type="dxa"/>
          </w:tcPr>
          <w:p w:rsidR="00CE16B2" w:rsidRDefault="00CE16B2" w:rsidP="00F57093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55:24:080101:810</w:t>
            </w:r>
          </w:p>
          <w:p w:rsidR="00CE16B2" w:rsidRPr="00F122C7" w:rsidRDefault="00CE16B2" w:rsidP="00F57093">
            <w:pPr>
              <w:rPr>
                <w:lang w:val="en-US"/>
              </w:rPr>
            </w:pPr>
          </w:p>
        </w:tc>
      </w:tr>
    </w:tbl>
    <w:p w:rsidR="00CE16B2" w:rsidRPr="00CE16B2" w:rsidRDefault="00CE16B2" w:rsidP="00CE16B2">
      <w:pPr>
        <w:tabs>
          <w:tab w:val="left" w:pos="3765"/>
        </w:tabs>
      </w:pPr>
    </w:p>
    <w:sectPr w:rsidR="00CE16B2" w:rsidRPr="00CE16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10AD"/>
    <w:rsid w:val="000D10AD"/>
    <w:rsid w:val="004502B1"/>
    <w:rsid w:val="009900C1"/>
    <w:rsid w:val="00CE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C1"/>
  </w:style>
  <w:style w:type="paragraph" w:styleId="1">
    <w:name w:val="heading 1"/>
    <w:basedOn w:val="a"/>
    <w:next w:val="a"/>
    <w:link w:val="10"/>
    <w:uiPriority w:val="9"/>
    <w:qFormat/>
    <w:rsid w:val="009900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0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0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0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0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0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0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900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900C1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900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900C1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900C1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00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900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900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900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900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900C1"/>
    <w:rPr>
      <w:b/>
      <w:bCs/>
    </w:rPr>
  </w:style>
  <w:style w:type="character" w:styleId="a8">
    <w:name w:val="Emphasis"/>
    <w:uiPriority w:val="20"/>
    <w:qFormat/>
    <w:rsid w:val="009900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90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900C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00C1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900C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900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900C1"/>
    <w:rPr>
      <w:b/>
      <w:bCs/>
      <w:i/>
      <w:iCs/>
    </w:rPr>
  </w:style>
  <w:style w:type="character" w:styleId="ad">
    <w:name w:val="Subtle Emphasis"/>
    <w:uiPriority w:val="19"/>
    <w:qFormat/>
    <w:rsid w:val="009900C1"/>
    <w:rPr>
      <w:i/>
      <w:iCs/>
    </w:rPr>
  </w:style>
  <w:style w:type="character" w:styleId="ae">
    <w:name w:val="Intense Emphasis"/>
    <w:uiPriority w:val="21"/>
    <w:qFormat/>
    <w:rsid w:val="009900C1"/>
    <w:rPr>
      <w:b/>
      <w:bCs/>
    </w:rPr>
  </w:style>
  <w:style w:type="character" w:styleId="af">
    <w:name w:val="Subtle Reference"/>
    <w:uiPriority w:val="31"/>
    <w:qFormat/>
    <w:rsid w:val="009900C1"/>
    <w:rPr>
      <w:smallCaps/>
    </w:rPr>
  </w:style>
  <w:style w:type="character" w:styleId="af0">
    <w:name w:val="Intense Reference"/>
    <w:uiPriority w:val="32"/>
    <w:qFormat/>
    <w:rsid w:val="009900C1"/>
    <w:rPr>
      <w:smallCaps/>
      <w:spacing w:val="5"/>
      <w:u w:val="single"/>
    </w:rPr>
  </w:style>
  <w:style w:type="character" w:styleId="af1">
    <w:name w:val="Book Title"/>
    <w:uiPriority w:val="33"/>
    <w:qFormat/>
    <w:rsid w:val="009900C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900C1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CE1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CE1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16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00C1"/>
  </w:style>
  <w:style w:type="paragraph" w:styleId="1">
    <w:name w:val="heading 1"/>
    <w:basedOn w:val="a"/>
    <w:next w:val="a"/>
    <w:link w:val="10"/>
    <w:uiPriority w:val="9"/>
    <w:qFormat/>
    <w:rsid w:val="009900C1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900C1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900C1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900C1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900C1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900C1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900C1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900C1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900C1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0C1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9900C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9900C1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9900C1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9900C1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9900C1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9900C1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9900C1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9900C1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9900C1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9900C1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9900C1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9900C1"/>
    <w:rPr>
      <w:b/>
      <w:bCs/>
    </w:rPr>
  </w:style>
  <w:style w:type="character" w:styleId="a8">
    <w:name w:val="Emphasis"/>
    <w:uiPriority w:val="20"/>
    <w:qFormat/>
    <w:rsid w:val="009900C1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9900C1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9900C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9900C1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9900C1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9900C1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9900C1"/>
    <w:rPr>
      <w:b/>
      <w:bCs/>
      <w:i/>
      <w:iCs/>
    </w:rPr>
  </w:style>
  <w:style w:type="character" w:styleId="ad">
    <w:name w:val="Subtle Emphasis"/>
    <w:uiPriority w:val="19"/>
    <w:qFormat/>
    <w:rsid w:val="009900C1"/>
    <w:rPr>
      <w:i/>
      <w:iCs/>
    </w:rPr>
  </w:style>
  <w:style w:type="character" w:styleId="ae">
    <w:name w:val="Intense Emphasis"/>
    <w:uiPriority w:val="21"/>
    <w:qFormat/>
    <w:rsid w:val="009900C1"/>
    <w:rPr>
      <w:b/>
      <w:bCs/>
    </w:rPr>
  </w:style>
  <w:style w:type="character" w:styleId="af">
    <w:name w:val="Subtle Reference"/>
    <w:uiPriority w:val="31"/>
    <w:qFormat/>
    <w:rsid w:val="009900C1"/>
    <w:rPr>
      <w:smallCaps/>
    </w:rPr>
  </w:style>
  <w:style w:type="character" w:styleId="af0">
    <w:name w:val="Intense Reference"/>
    <w:uiPriority w:val="32"/>
    <w:qFormat/>
    <w:rsid w:val="009900C1"/>
    <w:rPr>
      <w:smallCaps/>
      <w:spacing w:val="5"/>
      <w:u w:val="single"/>
    </w:rPr>
  </w:style>
  <w:style w:type="character" w:styleId="af1">
    <w:name w:val="Book Title"/>
    <w:uiPriority w:val="33"/>
    <w:qFormat/>
    <w:rsid w:val="009900C1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9900C1"/>
    <w:pPr>
      <w:outlineLvl w:val="9"/>
    </w:pPr>
    <w:rPr>
      <w:lang w:bidi="en-US"/>
    </w:rPr>
  </w:style>
  <w:style w:type="table" w:styleId="af3">
    <w:name w:val="Table Grid"/>
    <w:basedOn w:val="a1"/>
    <w:uiPriority w:val="59"/>
    <w:rsid w:val="00CE1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unhideWhenUsed/>
    <w:rsid w:val="00CE16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CE16B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2024-08-21T09:41:00Z</dcterms:created>
  <dcterms:modified xsi:type="dcterms:W3CDTF">2024-08-21T09:44:00Z</dcterms:modified>
</cp:coreProperties>
</file>